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 w:rsidRPr="00321E72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321E72">
        <w:rPr>
          <w:rFonts w:ascii="Arial" w:eastAsia="Arial" w:hAnsi="Arial" w:cs="Arial"/>
          <w:b/>
          <w:color w:val="000000"/>
          <w:sz w:val="22"/>
          <w:szCs w:val="22"/>
        </w:rPr>
        <w:t>03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321E72" w:rsidRPr="00321E72">
        <w:rPr>
          <w:rFonts w:ascii="Arial" w:eastAsia="Arial" w:hAnsi="Arial" w:cs="Arial"/>
          <w:b/>
          <w:sz w:val="22"/>
          <w:szCs w:val="22"/>
        </w:rPr>
        <w:t>2</w:t>
      </w:r>
      <w:r w:rsidRPr="00321E72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321E72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321E72" w:rsidRPr="00321E72">
        <w:rPr>
          <w:rFonts w:ascii="Arial" w:eastAsia="Arial" w:hAnsi="Arial" w:cs="Arial"/>
          <w:smallCaps/>
          <w:sz w:val="22"/>
          <w:szCs w:val="22"/>
        </w:rPr>
        <w:t>2</w:t>
      </w:r>
      <w:r w:rsidRPr="00321E72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Dipartimento </w:t>
      </w:r>
      <w:proofErr w:type="gramStart"/>
      <w:r w:rsidRPr="00967F9A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  <w:bookmarkStart w:id="0" w:name="_GoBack"/>
      <w:bookmarkEnd w:id="0"/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321E72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321E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321E72">
        <w:rPr>
          <w:rFonts w:ascii="Arial" w:eastAsia="Arial" w:hAnsi="Arial" w:cs="Arial"/>
          <w:b/>
          <w:color w:val="000000"/>
          <w:sz w:val="22"/>
          <w:szCs w:val="22"/>
        </w:rPr>
        <w:t>03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proofErr w:type="gramStart"/>
      <w:r w:rsidRPr="00321E72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Pr="00321E72">
        <w:rPr>
          <w:rFonts w:ascii="Arial" w:eastAsia="Arial" w:hAnsi="Arial" w:cs="Arial"/>
          <w:b/>
          <w:sz w:val="22"/>
          <w:szCs w:val="22"/>
        </w:rPr>
        <w:t xml:space="preserve"> </w:t>
      </w:r>
      <w:r w:rsidR="00321E72" w:rsidRPr="00321E72">
        <w:rPr>
          <w:rFonts w:ascii="Arial" w:eastAsia="Arial" w:hAnsi="Arial" w:cs="Arial"/>
          <w:b/>
          <w:sz w:val="22"/>
          <w:szCs w:val="22"/>
        </w:rPr>
        <w:t>2</w:t>
      </w:r>
      <w:proofErr w:type="gramEnd"/>
      <w:r w:rsidR="00321E72" w:rsidRPr="00321E72">
        <w:rPr>
          <w:rFonts w:ascii="Arial" w:eastAsia="Arial" w:hAnsi="Arial" w:cs="Arial"/>
          <w:b/>
          <w:sz w:val="22"/>
          <w:szCs w:val="22"/>
        </w:rPr>
        <w:t xml:space="preserve"> </w:t>
      </w:r>
      <w:r w:rsidR="00321E72" w:rsidRPr="00321E72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 per</w:t>
      </w:r>
      <w:r w:rsidR="00321E72">
        <w:rPr>
          <w:rFonts w:ascii="Arial" w:eastAsia="Arial" w:hAnsi="Arial" w:cs="Arial"/>
          <w:color w:val="000000"/>
          <w:sz w:val="22"/>
          <w:szCs w:val="22"/>
        </w:rPr>
        <w:t xml:space="preserve"> conto del Referente Scientifica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21E72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321E72">
        <w:rPr>
          <w:rFonts w:ascii="Arial" w:eastAsia="Arial" w:hAnsi="Arial" w:cs="Arial"/>
          <w:b/>
          <w:sz w:val="22"/>
          <w:szCs w:val="22"/>
        </w:rPr>
        <w:t>Marina Santi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97" w:rsidRDefault="00822A97">
      <w:pPr>
        <w:spacing w:line="240" w:lineRule="auto"/>
        <w:ind w:left="0" w:hanging="2"/>
      </w:pPr>
      <w:r>
        <w:separator/>
      </w:r>
    </w:p>
  </w:endnote>
  <w:endnote w:type="continuationSeparator" w:id="0">
    <w:p w:rsidR="00822A97" w:rsidRDefault="00822A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97" w:rsidRDefault="00822A97">
      <w:pPr>
        <w:spacing w:line="240" w:lineRule="auto"/>
        <w:ind w:left="0" w:hanging="2"/>
      </w:pPr>
      <w:r>
        <w:separator/>
      </w:r>
    </w:p>
  </w:footnote>
  <w:footnote w:type="continuationSeparator" w:id="0">
    <w:p w:rsidR="00822A97" w:rsidRDefault="00822A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321E72"/>
    <w:rsid w:val="006614F9"/>
    <w:rsid w:val="00822A97"/>
    <w:rsid w:val="00967F9A"/>
    <w:rsid w:val="00C122CF"/>
    <w:rsid w:val="00C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5</cp:revision>
  <dcterms:created xsi:type="dcterms:W3CDTF">2020-10-07T13:51:00Z</dcterms:created>
  <dcterms:modified xsi:type="dcterms:W3CDTF">2024-04-19T14:01:00Z</dcterms:modified>
</cp:coreProperties>
</file>